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EE67E87" w:rsidR="000A4E87" w:rsidRPr="002028DF" w:rsidRDefault="008766E7" w:rsidP="000A4E87">
      <w:pPr>
        <w:spacing w:before="120"/>
        <w:jc w:val="center"/>
        <w:outlineLvl w:val="0"/>
        <w:rPr>
          <w:rFonts w:ascii="Arial" w:hAnsi="Arial" w:cs="Arial"/>
          <w:b/>
          <w:bCs/>
          <w:kern w:val="28"/>
          <w:sz w:val="32"/>
          <w:szCs w:val="32"/>
        </w:rPr>
      </w:pPr>
      <w:r>
        <w:rPr>
          <w:rFonts w:ascii="Arial" w:hAnsi="Arial" w:cs="Arial"/>
          <w:b/>
          <w:bCs/>
          <w:kern w:val="28"/>
          <w:sz w:val="32"/>
          <w:szCs w:val="32"/>
        </w:rPr>
        <w:t>I DOMENICA DI QUARESIMA</w:t>
      </w:r>
      <w:r w:rsidR="000A4E87">
        <w:rPr>
          <w:rFonts w:ascii="Arial" w:hAnsi="Arial" w:cs="Arial"/>
          <w:b/>
          <w:bCs/>
          <w:kern w:val="28"/>
          <w:sz w:val="32"/>
          <w:szCs w:val="32"/>
        </w:rPr>
        <w:t xml:space="preserv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1435FF5D" w:rsidR="000A4E87" w:rsidRPr="007A0D15" w:rsidRDefault="007A0D15" w:rsidP="00FF7A83">
      <w:pPr>
        <w:pStyle w:val="Titolo1"/>
        <w:spacing w:before="0" w:after="240"/>
        <w:jc w:val="center"/>
        <w:rPr>
          <w:rFonts w:eastAsia="Calibri"/>
          <w:sz w:val="22"/>
          <w:szCs w:val="22"/>
          <w:lang w:eastAsia="en-US"/>
        </w:rPr>
      </w:pPr>
      <w:r w:rsidRPr="007A0D15">
        <w:rPr>
          <w:rFonts w:eastAsia="Calibri"/>
          <w:sz w:val="22"/>
          <w:szCs w:val="22"/>
          <w:lang w:eastAsia="en-US"/>
        </w:rPr>
        <w:t>Il tempo è compiuto e il regno di Dio è vicino; convertitevi e credete nel Vangelo</w:t>
      </w:r>
    </w:p>
    <w:p w14:paraId="2E8781B0" w14:textId="5F1B7E1B" w:rsidR="00FF7A83" w:rsidRDefault="00FF7A83" w:rsidP="00FF7A83">
      <w:pPr>
        <w:spacing w:after="120"/>
        <w:jc w:val="both"/>
        <w:rPr>
          <w:rFonts w:ascii="Arial" w:eastAsia="Calibri" w:hAnsi="Arial" w:cs="Arial"/>
          <w:i/>
          <w:szCs w:val="22"/>
          <w:lang w:eastAsia="en-US"/>
        </w:rPr>
      </w:pPr>
      <w:r>
        <w:rPr>
          <w:rFonts w:ascii="Arial" w:eastAsia="Calibri" w:hAnsi="Arial" w:cs="Arial"/>
          <w:iCs/>
          <w:szCs w:val="22"/>
          <w:lang w:eastAsia="en-US"/>
        </w:rPr>
        <w:t xml:space="preserve">Nell’Antico Testamento la conversione era sempre al Dio di Abramo, al Dio di Isacco, al Dio di Giacobbe, al Dio di Mosè, al Dio dell’alleanza. Era conversione all’alleanza giurata e stipulata sul fondamento dell’ascolto perenne della Parola del Signore e il Signore era il Signore Dio che aveva liberato il suo popolo dalla schiavitù dell’Egitto. Il Decalogo sono solo Dieci Parole, ma non </w:t>
      </w:r>
      <w:r w:rsidR="005A01D9">
        <w:rPr>
          <w:rFonts w:ascii="Arial" w:eastAsia="Calibri" w:hAnsi="Arial" w:cs="Arial"/>
          <w:iCs/>
          <w:szCs w:val="22"/>
          <w:lang w:eastAsia="en-US"/>
        </w:rPr>
        <w:t xml:space="preserve">sono </w:t>
      </w:r>
      <w:r>
        <w:rPr>
          <w:rFonts w:ascii="Arial" w:eastAsia="Calibri" w:hAnsi="Arial" w:cs="Arial"/>
          <w:iCs/>
          <w:szCs w:val="22"/>
          <w:lang w:eastAsia="en-US"/>
        </w:rPr>
        <w:t>tutta la Parola di Dio. Oggi Dio parla e oggi va ascoltato. Ecco perché la conversione non è alla Parola già uscita dalla bocca di Dio. È alla Parola che oggi esce dalla bocca di Dio. Oggi la Parola che esce dalla bocca di Dio è la Parola che esce dalla bocca di Gesù. La conversione non è allora al Dio del Monte Sinai, oggi è al Dio che ha cambiato dimora: dal Monte Sinai si è stabilit</w:t>
      </w:r>
      <w:r w:rsidR="005A01D9">
        <w:rPr>
          <w:rFonts w:ascii="Arial" w:eastAsia="Calibri" w:hAnsi="Arial" w:cs="Arial"/>
          <w:iCs/>
          <w:szCs w:val="22"/>
          <w:lang w:eastAsia="en-US"/>
        </w:rPr>
        <w:t>o</w:t>
      </w:r>
      <w:r>
        <w:rPr>
          <w:rFonts w:ascii="Arial" w:eastAsia="Calibri" w:hAnsi="Arial" w:cs="Arial"/>
          <w:iCs/>
          <w:szCs w:val="22"/>
          <w:lang w:eastAsia="en-US"/>
        </w:rPr>
        <w:t xml:space="preserve"> sul Monte Golgota. Oggi la Parola di Dio è il Cristo Crocifisso e Risorto. Così la Lettera agli Ebrei: </w:t>
      </w:r>
      <w:r w:rsidRPr="00FF7A83">
        <w:rPr>
          <w:rFonts w:ascii="Arial" w:eastAsia="Calibri" w:hAnsi="Arial" w:cs="Arial"/>
          <w:i/>
          <w:szCs w:val="22"/>
          <w:lang w:eastAsia="en-US"/>
        </w:rPr>
        <w:t>Dio, che molte volte e in diversi modi nei tempi antichi aveva parlato ai padri per mezzo dei profeti, ultimamente, in questi giorni, ha parlato a noi per mezzo del Figlio, che ha stabilito erede di tutte le cose e mediante il quale ha fatto anche il mondo. Egli è irradiazione della sua gloria e impronta della sua sostanza, e tutto sostiene con la sua parola potente. Dopo aver compiuto la purificazione dei peccati, sedette alla destra della maestà nell’alto dei cieli, divenuto tanto superiore agli angeli quanto più eccellente del loro è il nome che ha ereditato</w:t>
      </w:r>
      <w:r>
        <w:rPr>
          <w:rFonts w:ascii="Arial" w:eastAsia="Calibri" w:hAnsi="Arial" w:cs="Arial"/>
          <w:i/>
          <w:szCs w:val="22"/>
          <w:lang w:eastAsia="en-US"/>
        </w:rPr>
        <w:t xml:space="preserve"> (Eb 1,1-4). </w:t>
      </w:r>
    </w:p>
    <w:p w14:paraId="5E2134E7" w14:textId="0AFA8691" w:rsidR="00E41AD6" w:rsidRDefault="00E41AD6" w:rsidP="00FF7A83">
      <w:pPr>
        <w:spacing w:after="120"/>
        <w:jc w:val="both"/>
        <w:rPr>
          <w:rFonts w:ascii="Arial" w:eastAsia="Calibri" w:hAnsi="Arial" w:cs="Arial"/>
          <w:iCs/>
          <w:szCs w:val="22"/>
          <w:lang w:eastAsia="en-US"/>
        </w:rPr>
      </w:pPr>
      <w:r>
        <w:rPr>
          <w:rFonts w:ascii="Arial" w:eastAsia="Calibri" w:hAnsi="Arial" w:cs="Arial"/>
          <w:iCs/>
          <w:szCs w:val="22"/>
          <w:lang w:eastAsia="en-US"/>
        </w:rPr>
        <w:t xml:space="preserve">Poiché oggi il Padre parla a noi per mezzo del Figlio, la conversione teologica necessariamente dovrà essere conversione cristologica. Senza la conversione a Cristo mai </w:t>
      </w:r>
      <w:r w:rsidR="005A01D9">
        <w:rPr>
          <w:rFonts w:ascii="Arial" w:eastAsia="Calibri" w:hAnsi="Arial" w:cs="Arial"/>
          <w:iCs/>
          <w:szCs w:val="22"/>
          <w:lang w:eastAsia="en-US"/>
        </w:rPr>
        <w:t xml:space="preserve">vi </w:t>
      </w:r>
      <w:r>
        <w:rPr>
          <w:rFonts w:ascii="Arial" w:eastAsia="Calibri" w:hAnsi="Arial" w:cs="Arial"/>
          <w:iCs/>
          <w:szCs w:val="22"/>
          <w:lang w:eastAsia="en-US"/>
        </w:rPr>
        <w:t xml:space="preserve">potrà essere conversione al vero Dio, perché  il vero </w:t>
      </w:r>
      <w:r w:rsidR="005A01D9">
        <w:rPr>
          <w:rFonts w:ascii="Arial" w:eastAsia="Calibri" w:hAnsi="Arial" w:cs="Arial"/>
          <w:iCs/>
          <w:szCs w:val="22"/>
          <w:lang w:eastAsia="en-US"/>
        </w:rPr>
        <w:t xml:space="preserve">Dio </w:t>
      </w:r>
      <w:r>
        <w:rPr>
          <w:rFonts w:ascii="Arial" w:eastAsia="Calibri" w:hAnsi="Arial" w:cs="Arial"/>
          <w:iCs/>
          <w:szCs w:val="22"/>
          <w:lang w:eastAsia="en-US"/>
        </w:rPr>
        <w:t>è il Padre del Signore nostro Gesù Cristo e il Padre non ha altre Parol</w:t>
      </w:r>
      <w:r w:rsidR="005A01D9">
        <w:rPr>
          <w:rFonts w:ascii="Arial" w:eastAsia="Calibri" w:hAnsi="Arial" w:cs="Arial"/>
          <w:iCs/>
          <w:szCs w:val="22"/>
          <w:lang w:eastAsia="en-US"/>
        </w:rPr>
        <w:t>e</w:t>
      </w:r>
      <w:r>
        <w:rPr>
          <w:rFonts w:ascii="Arial" w:eastAsia="Calibri" w:hAnsi="Arial" w:cs="Arial"/>
          <w:iCs/>
          <w:szCs w:val="22"/>
          <w:lang w:eastAsia="en-US"/>
        </w:rPr>
        <w:t xml:space="preserve"> da dire se non la sua unica e sola Parola: Cristo Gesù. La conversione cristologica necessariamente dovrà essere conversione soteriologica e non c’è conversione soteriologica se non c’è conversione al Vangelo, la sola Parola che ci indica la via della vera salvezza. Ecco oggi qual è il misfatto di moltissime persone anche illustri della Chiesa una santa, cattolica, apostolica,</w:t>
      </w:r>
      <w:r w:rsidR="005A01D9">
        <w:rPr>
          <w:rFonts w:ascii="Arial" w:eastAsia="Calibri" w:hAnsi="Arial" w:cs="Arial"/>
          <w:iCs/>
          <w:szCs w:val="22"/>
          <w:lang w:eastAsia="en-US"/>
        </w:rPr>
        <w:t xml:space="preserve"> Questi figli e queste figlie della Chiesa</w:t>
      </w:r>
      <w:r>
        <w:rPr>
          <w:rFonts w:ascii="Arial" w:eastAsia="Calibri" w:hAnsi="Arial" w:cs="Arial"/>
          <w:iCs/>
          <w:szCs w:val="22"/>
          <w:lang w:eastAsia="en-US"/>
        </w:rPr>
        <w:t xml:space="preserve"> </w:t>
      </w:r>
      <w:r w:rsidR="005A01D9">
        <w:rPr>
          <w:rFonts w:ascii="Arial" w:eastAsia="Calibri" w:hAnsi="Arial" w:cs="Arial"/>
          <w:iCs/>
          <w:szCs w:val="22"/>
          <w:lang w:eastAsia="en-US"/>
        </w:rPr>
        <w:t>s</w:t>
      </w:r>
      <w:r>
        <w:rPr>
          <w:rFonts w:ascii="Arial" w:eastAsia="Calibri" w:hAnsi="Arial" w:cs="Arial"/>
          <w:iCs/>
          <w:szCs w:val="22"/>
          <w:lang w:eastAsia="en-US"/>
        </w:rPr>
        <w:t>i sono e si stanno comportando come le figlie di Lot: per timore di rimanere solo hanno vissuto ognuna una notte di incesto con il proprio padre. Questi molti figli della Chiesa, credendo in se stessi e non più nel Dio Onnipotente e Signore, temendo di rimanere soli nella storia, hanno  trascorso non una sola notte, ma più notti di incesto con l’idolatria, divenendo padri del Dio unico, che è un Dio senza il Padre, senza il Figlio, senza lo Spirito Santo, senza la Parola, senza la Chies</w:t>
      </w:r>
      <w:r w:rsidR="005A01D9">
        <w:rPr>
          <w:rFonts w:ascii="Arial" w:eastAsia="Calibri" w:hAnsi="Arial" w:cs="Arial"/>
          <w:iCs/>
          <w:szCs w:val="22"/>
          <w:lang w:eastAsia="en-US"/>
        </w:rPr>
        <w:t xml:space="preserve">a, senza la croce, </w:t>
      </w:r>
      <w:r>
        <w:rPr>
          <w:rFonts w:ascii="Arial" w:eastAsia="Calibri" w:hAnsi="Arial" w:cs="Arial"/>
          <w:iCs/>
          <w:szCs w:val="22"/>
          <w:lang w:eastAsia="en-US"/>
        </w:rPr>
        <w:t xml:space="preserve">senza </w:t>
      </w:r>
      <w:r w:rsidR="005A01D9">
        <w:rPr>
          <w:rFonts w:ascii="Arial" w:eastAsia="Calibri" w:hAnsi="Arial" w:cs="Arial"/>
          <w:iCs/>
          <w:szCs w:val="22"/>
          <w:lang w:eastAsia="en-US"/>
        </w:rPr>
        <w:t xml:space="preserve">la </w:t>
      </w:r>
      <w:r>
        <w:rPr>
          <w:rFonts w:ascii="Arial" w:eastAsia="Calibri" w:hAnsi="Arial" w:cs="Arial"/>
          <w:iCs/>
          <w:szCs w:val="22"/>
          <w:lang w:eastAsia="en-US"/>
        </w:rPr>
        <w:t>conversione, senza alcun</w:t>
      </w:r>
      <w:r w:rsidR="005A01D9">
        <w:rPr>
          <w:rFonts w:ascii="Arial" w:eastAsia="Calibri" w:hAnsi="Arial" w:cs="Arial"/>
          <w:iCs/>
          <w:szCs w:val="22"/>
          <w:lang w:eastAsia="en-US"/>
        </w:rPr>
        <w:t>a</w:t>
      </w:r>
      <w:r>
        <w:rPr>
          <w:rFonts w:ascii="Arial" w:eastAsia="Calibri" w:hAnsi="Arial" w:cs="Arial"/>
          <w:iCs/>
          <w:szCs w:val="22"/>
          <w:lang w:eastAsia="en-US"/>
        </w:rPr>
        <w:t xml:space="preserve"> verità rivelata.</w:t>
      </w:r>
      <w:r w:rsidR="00484ACB">
        <w:rPr>
          <w:rFonts w:ascii="Arial" w:eastAsia="Calibri" w:hAnsi="Arial" w:cs="Arial"/>
          <w:iCs/>
          <w:szCs w:val="22"/>
          <w:lang w:eastAsia="en-US"/>
        </w:rPr>
        <w:t xml:space="preserve"> Questo Dio unico è solo il frutto di un incesto consumato con il Dio del proprio pensiero e di conseguenza è un incesto con se stesi.</w:t>
      </w:r>
    </w:p>
    <w:p w14:paraId="67347BE6" w14:textId="5239AA16" w:rsidR="00484ACB" w:rsidRPr="00484ACB" w:rsidRDefault="00484ACB" w:rsidP="00FF7A83">
      <w:pPr>
        <w:spacing w:after="120"/>
        <w:jc w:val="both"/>
        <w:rPr>
          <w:rFonts w:ascii="Arial" w:eastAsia="Calibri" w:hAnsi="Arial" w:cs="Arial"/>
          <w:iCs/>
          <w:szCs w:val="22"/>
          <w:lang w:eastAsia="en-US"/>
        </w:rPr>
      </w:pPr>
      <w:r>
        <w:rPr>
          <w:rFonts w:ascii="Arial" w:eastAsia="Calibri" w:hAnsi="Arial" w:cs="Arial"/>
          <w:iCs/>
          <w:szCs w:val="22"/>
          <w:lang w:eastAsia="en-US"/>
        </w:rPr>
        <w:t xml:space="preserve">Leggiamo questa notte di incesto delle figlie di Lot: </w:t>
      </w:r>
      <w:r w:rsidRPr="00484ACB">
        <w:rPr>
          <w:rFonts w:ascii="Arial" w:eastAsia="Calibri" w:hAnsi="Arial" w:cs="Arial"/>
          <w:i/>
          <w:szCs w:val="22"/>
          <w:lang w:eastAsia="en-US"/>
        </w:rPr>
        <w:t>“Poi Lot partì da Soar e andò ad abitare sulla montagna con le sue due figlie, perché temeva di restare a Soar, e si stabilì in una caverna con le sue due figlie. Ora la maggiore disse alla più piccola: «Nostro padre è vecchio e non c’è nessuno in questo territorio per unirsi a noi, come avviene dappertutto. Vieni, facciamo bere del vino a nostro padre e poi corichiamoci con lui, così daremo vita a una discendenza da nostro padre». Quella notte fecero bere del vino al loro padre e la maggiore andò a coricarsi con il padre; ma egli non se ne accorse, né quando lei si coricò né quando lei si alzò. All’indomani la maggiore disse alla più piccola: «Ecco, ieri io mi sono coricata con nostro padre: facciamogli bere del vino anche questa notte e va’ tu a coricarti con lui; così daremo vita a una discendenza da nostro padre». Anche quella notte fecero bere del vino al loro padre e la più piccola andò a coricarsi con lui; ma egli non se ne accorse, né quando lei si coricò né quando lei si alzò. Così le due figlie di Lot rimasero incinte del loro padre. La maggiore partorì un figlio e lo chiamò Moab. Costui è il padre dei Moabiti, che esistono ancora oggi. Anche la più piccola partorì un figlio e lo chiamò «Figlio del mio popolo». Costui è il padre degli Ammoniti, che esistono ancora oggi</w:t>
      </w:r>
      <w:r>
        <w:rPr>
          <w:rFonts w:ascii="Arial" w:eastAsia="Calibri" w:hAnsi="Arial" w:cs="Arial"/>
          <w:i/>
          <w:szCs w:val="22"/>
          <w:lang w:eastAsia="en-US"/>
        </w:rPr>
        <w:t xml:space="preserve"> (Gen 19,30-38). </w:t>
      </w:r>
      <w:r>
        <w:rPr>
          <w:rFonts w:ascii="Arial" w:eastAsia="Calibri" w:hAnsi="Arial" w:cs="Arial"/>
          <w:iCs/>
          <w:szCs w:val="22"/>
          <w:lang w:eastAsia="en-US"/>
        </w:rPr>
        <w:t xml:space="preserve">Possiamo dire che oggi molti figli della Chiesa vivono queste lunghe notte d’incesto.  </w:t>
      </w:r>
    </w:p>
    <w:p w14:paraId="0A357723" w14:textId="619C73FD" w:rsidR="00484ACB" w:rsidRDefault="008766E7" w:rsidP="00484ACB">
      <w:pPr>
        <w:spacing w:after="120"/>
        <w:jc w:val="both"/>
        <w:rPr>
          <w:rFonts w:ascii="Arial" w:eastAsia="Calibri" w:hAnsi="Arial" w:cs="Arial"/>
          <w:i/>
          <w:szCs w:val="22"/>
          <w:lang w:eastAsia="en-US"/>
        </w:rPr>
      </w:pPr>
      <w:r w:rsidRPr="008766E7">
        <w:rPr>
          <w:rFonts w:ascii="Arial" w:eastAsia="Calibri" w:hAnsi="Arial" w:cs="Arial"/>
          <w:i/>
          <w:szCs w:val="22"/>
          <w:lang w:eastAsia="en-US"/>
        </w:rPr>
        <w:t>E subito lo Spirito lo sospinse nel deserto e nel deserto rimase quaranta giorni, tentato da Satana. Stava con le bestie selvatiche e gli angeli lo servivano.</w:t>
      </w:r>
      <w:r w:rsidR="007A0D15">
        <w:rPr>
          <w:rFonts w:ascii="Arial" w:eastAsia="Calibri" w:hAnsi="Arial" w:cs="Arial"/>
          <w:i/>
          <w:szCs w:val="22"/>
          <w:lang w:eastAsia="en-US"/>
        </w:rPr>
        <w:t xml:space="preserve"> </w:t>
      </w:r>
      <w:r w:rsidRPr="008766E7">
        <w:rPr>
          <w:rFonts w:ascii="Arial" w:eastAsia="Calibri" w:hAnsi="Arial" w:cs="Arial"/>
          <w:i/>
          <w:szCs w:val="22"/>
          <w:lang w:eastAsia="en-US"/>
        </w:rPr>
        <w:t>Dopo che Giovanni fu arrestato, Gesù andò nella Galilea, proclamando il vangelo di Dio, e diceva: «Il tempo è compiuto e il regno di Dio è vicino; convertitevi e credete nel Vangelo»</w:t>
      </w:r>
      <w:r w:rsidR="007A0D15">
        <w:rPr>
          <w:rFonts w:ascii="Arial" w:eastAsia="Calibri" w:hAnsi="Arial" w:cs="Arial"/>
          <w:i/>
          <w:szCs w:val="22"/>
          <w:lang w:eastAsia="en-US"/>
        </w:rPr>
        <w:t xml:space="preserve"> </w:t>
      </w:r>
      <w:r w:rsidR="000B42D9">
        <w:rPr>
          <w:rFonts w:ascii="Arial" w:eastAsia="Calibri" w:hAnsi="Arial" w:cs="Arial"/>
          <w:i/>
          <w:szCs w:val="22"/>
          <w:lang w:eastAsia="en-US"/>
        </w:rPr>
        <w:t xml:space="preserve"> (Mc 1,</w:t>
      </w:r>
      <w:r>
        <w:rPr>
          <w:rFonts w:ascii="Arial" w:eastAsia="Calibri" w:hAnsi="Arial" w:cs="Arial"/>
          <w:i/>
          <w:szCs w:val="22"/>
          <w:lang w:eastAsia="en-US"/>
        </w:rPr>
        <w:t>12</w:t>
      </w:r>
      <w:r w:rsidR="000B42D9">
        <w:rPr>
          <w:rFonts w:ascii="Arial" w:eastAsia="Calibri" w:hAnsi="Arial" w:cs="Arial"/>
          <w:i/>
          <w:szCs w:val="22"/>
          <w:lang w:eastAsia="en-US"/>
        </w:rPr>
        <w:t>-</w:t>
      </w:r>
      <w:r>
        <w:rPr>
          <w:rFonts w:ascii="Arial" w:eastAsia="Calibri" w:hAnsi="Arial" w:cs="Arial"/>
          <w:i/>
          <w:szCs w:val="22"/>
          <w:lang w:eastAsia="en-US"/>
        </w:rPr>
        <w:t>15</w:t>
      </w:r>
      <w:r w:rsidR="000B42D9">
        <w:rPr>
          <w:rFonts w:ascii="Arial" w:eastAsia="Calibri" w:hAnsi="Arial" w:cs="Arial"/>
          <w:i/>
          <w:szCs w:val="22"/>
          <w:lang w:eastAsia="en-US"/>
        </w:rPr>
        <w:t xml:space="preserve">). </w:t>
      </w:r>
    </w:p>
    <w:p w14:paraId="224C1B83" w14:textId="595CEE7D" w:rsidR="00DB64CB" w:rsidRDefault="00484ACB" w:rsidP="000B42D9">
      <w:pPr>
        <w:spacing w:after="120"/>
        <w:jc w:val="both"/>
        <w:rPr>
          <w:rFonts w:ascii="Arial" w:eastAsia="Calibri" w:hAnsi="Arial" w:cs="Arial"/>
          <w:i/>
          <w:szCs w:val="22"/>
          <w:lang w:eastAsia="en-US"/>
        </w:rPr>
      </w:pPr>
      <w:r>
        <w:rPr>
          <w:rFonts w:ascii="Arial" w:eastAsia="Calibri" w:hAnsi="Arial" w:cs="Arial"/>
          <w:iCs/>
          <w:szCs w:val="22"/>
          <w:lang w:eastAsia="en-US"/>
        </w:rPr>
        <w:t xml:space="preserve">È Cristo Gesù la nostra fede, fede non solo dei cristiani, ma anche fede che deve divenire fede di ogni uomo. Poiché </w:t>
      </w:r>
      <w:r w:rsidR="005A01D9">
        <w:rPr>
          <w:rFonts w:ascii="Arial" w:eastAsia="Calibri" w:hAnsi="Arial" w:cs="Arial"/>
          <w:iCs/>
          <w:szCs w:val="22"/>
          <w:lang w:eastAsia="en-US"/>
        </w:rPr>
        <w:t xml:space="preserve">la </w:t>
      </w:r>
      <w:r>
        <w:rPr>
          <w:rFonts w:ascii="Arial" w:eastAsia="Calibri" w:hAnsi="Arial" w:cs="Arial"/>
          <w:iCs/>
          <w:szCs w:val="22"/>
          <w:lang w:eastAsia="en-US"/>
        </w:rPr>
        <w:t xml:space="preserve">fede vera nasce sempre dalla fede vera, oggi al cristiano sono chieste due impegni: prima di ogni </w:t>
      </w:r>
      <w:r w:rsidR="005A01D9">
        <w:rPr>
          <w:rFonts w:ascii="Arial" w:eastAsia="Calibri" w:hAnsi="Arial" w:cs="Arial"/>
          <w:iCs/>
          <w:szCs w:val="22"/>
          <w:lang w:eastAsia="en-US"/>
        </w:rPr>
        <w:t xml:space="preserve">cosa </w:t>
      </w:r>
      <w:r>
        <w:rPr>
          <w:rFonts w:ascii="Arial" w:eastAsia="Calibri" w:hAnsi="Arial" w:cs="Arial"/>
          <w:iCs/>
          <w:szCs w:val="22"/>
          <w:lang w:eastAsia="en-US"/>
        </w:rPr>
        <w:t>che smetta di trescare con gli idoli dei suoi pensieri, smettendo di commettere incesto con essi.</w:t>
      </w:r>
      <w:r w:rsidR="005A01D9">
        <w:rPr>
          <w:rFonts w:ascii="Arial" w:eastAsia="Calibri" w:hAnsi="Arial" w:cs="Arial"/>
          <w:iCs/>
          <w:szCs w:val="22"/>
          <w:lang w:eastAsia="en-US"/>
        </w:rPr>
        <w:t xml:space="preserve"> Nel </w:t>
      </w:r>
      <w:r>
        <w:rPr>
          <w:rFonts w:ascii="Arial" w:eastAsia="Calibri" w:hAnsi="Arial" w:cs="Arial"/>
          <w:iCs/>
          <w:szCs w:val="22"/>
          <w:lang w:eastAsia="en-US"/>
        </w:rPr>
        <w:t xml:space="preserve">secondo impegno deve porre tutta la sua volontà governata dallo Spirito Santo e corazzata di ogni grazia senza misura affinché divenga e rimanga di fede vera. Come terzo impegno dovrà obbedire a Cristo Signore e generare fede vera dalla sua fede vera. </w:t>
      </w:r>
      <w:r w:rsidR="003A51BA">
        <w:rPr>
          <w:rFonts w:ascii="Arial" w:eastAsia="Calibri" w:hAnsi="Arial" w:cs="Arial"/>
          <w:iCs/>
          <w:szCs w:val="22"/>
          <w:lang w:eastAsia="en-US"/>
        </w:rPr>
        <w:t>Se però lui rimane di fede falsa e persevera nei suoi incesti, Cristo Gesù per lui mai nascer</w:t>
      </w:r>
      <w:r w:rsidR="005A01D9">
        <w:rPr>
          <w:rFonts w:ascii="Arial" w:eastAsia="Calibri" w:hAnsi="Arial" w:cs="Arial"/>
          <w:iCs/>
          <w:szCs w:val="22"/>
          <w:lang w:eastAsia="en-US"/>
        </w:rPr>
        <w:t>à</w:t>
      </w:r>
      <w:r w:rsidR="003A51BA">
        <w:rPr>
          <w:rFonts w:ascii="Arial" w:eastAsia="Calibri" w:hAnsi="Arial" w:cs="Arial"/>
          <w:iCs/>
          <w:szCs w:val="22"/>
          <w:lang w:eastAsia="en-US"/>
        </w:rPr>
        <w:t xml:space="preserve"> in un cuore e per lui mai si formerà fino a raggiungere la sua perfezione nello Spirito Santo. Madre di Dio e Madre nostra, dateci la vostra fede perché diventiamo e viviamo di fede pura e santa, </w:t>
      </w:r>
    </w:p>
    <w:sectPr w:rsidR="00DB64CB" w:rsidSect="003A51BA">
      <w:type w:val="oddPage"/>
      <w:pgSz w:w="11906" w:h="16838" w:code="9"/>
      <w:pgMar w:top="680" w:right="1701" w:bottom="62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0C91"/>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51BA"/>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7F5"/>
    <w:rsid w:val="00476BC9"/>
    <w:rsid w:val="004809E6"/>
    <w:rsid w:val="00480C45"/>
    <w:rsid w:val="004813A5"/>
    <w:rsid w:val="00481D1D"/>
    <w:rsid w:val="00481E23"/>
    <w:rsid w:val="00481F92"/>
    <w:rsid w:val="00482136"/>
    <w:rsid w:val="00482617"/>
    <w:rsid w:val="00482967"/>
    <w:rsid w:val="004839CD"/>
    <w:rsid w:val="00483EEE"/>
    <w:rsid w:val="00484ACB"/>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1D9"/>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17D44"/>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1CD2"/>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0D15"/>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4B2F"/>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27AF"/>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896"/>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AD6"/>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 w:val="00FF7A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848</Words>
  <Characters>4839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2010-11-10T17:24:00Z</cp:lastPrinted>
  <dcterms:created xsi:type="dcterms:W3CDTF">2025-11-25T21:40:00Z</dcterms:created>
  <dcterms:modified xsi:type="dcterms:W3CDTF">2026-06-19T20:06:00Z</dcterms:modified>
</cp:coreProperties>
</file>